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E8" w:rsidRDefault="00003D44" w:rsidP="00A558E8">
      <w:pPr>
        <w:spacing w:line="276" w:lineRule="auto"/>
        <w:rPr>
          <w:rFonts w:asciiTheme="majorHAnsi" w:hAnsiTheme="majorHAnsi" w:cs="Arial"/>
          <w:b/>
          <w:sz w:val="32"/>
          <w:szCs w:val="32"/>
        </w:rPr>
      </w:pPr>
      <w:r w:rsidRPr="00A558E8">
        <w:rPr>
          <w:rFonts w:asciiTheme="majorHAnsi" w:hAnsiTheme="majorHAnsi" w:cs="Arial"/>
          <w:b/>
          <w:sz w:val="32"/>
          <w:szCs w:val="32"/>
        </w:rPr>
        <w:t>Advanced Biotechnology 201</w:t>
      </w:r>
      <w:r w:rsidR="00324681">
        <w:rPr>
          <w:rFonts w:asciiTheme="majorHAnsi" w:hAnsiTheme="majorHAnsi" w:cs="Arial"/>
          <w:b/>
          <w:sz w:val="32"/>
          <w:szCs w:val="32"/>
        </w:rPr>
        <w:t>6</w:t>
      </w:r>
      <w:r w:rsidRPr="00A558E8">
        <w:rPr>
          <w:rFonts w:asciiTheme="majorHAnsi" w:hAnsiTheme="majorHAnsi" w:cs="Arial"/>
          <w:b/>
          <w:sz w:val="32"/>
          <w:szCs w:val="32"/>
        </w:rPr>
        <w:t>-</w:t>
      </w:r>
      <w:r w:rsidR="00A558E8">
        <w:rPr>
          <w:rFonts w:asciiTheme="majorHAnsi" w:hAnsiTheme="majorHAnsi" w:cs="Arial"/>
          <w:b/>
          <w:sz w:val="32"/>
          <w:szCs w:val="32"/>
        </w:rPr>
        <w:t>20</w:t>
      </w:r>
      <w:r w:rsidR="00324681">
        <w:rPr>
          <w:rFonts w:asciiTheme="majorHAnsi" w:hAnsiTheme="majorHAnsi" w:cs="Arial"/>
          <w:b/>
          <w:sz w:val="32"/>
          <w:szCs w:val="32"/>
        </w:rPr>
        <w:t>17</w:t>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r w:rsidR="00A558E8" w:rsidRPr="00A558E8">
        <w:rPr>
          <w:rFonts w:asciiTheme="majorHAnsi" w:hAnsiTheme="majorHAnsi" w:cs="Arial"/>
          <w:b/>
          <w:sz w:val="32"/>
          <w:szCs w:val="32"/>
        </w:rPr>
        <w:tab/>
      </w:r>
    </w:p>
    <w:p w:rsidR="00003D44" w:rsidRDefault="00003D44" w:rsidP="00A558E8">
      <w:pPr>
        <w:spacing w:line="276" w:lineRule="auto"/>
        <w:rPr>
          <w:rFonts w:asciiTheme="majorHAnsi" w:hAnsiTheme="majorHAnsi" w:cs="Arial"/>
          <w:b/>
          <w:sz w:val="32"/>
          <w:szCs w:val="32"/>
        </w:rPr>
      </w:pPr>
      <w:r w:rsidRPr="00A558E8">
        <w:rPr>
          <w:rFonts w:asciiTheme="majorHAnsi" w:hAnsiTheme="majorHAnsi" w:cs="Arial"/>
          <w:b/>
          <w:sz w:val="32"/>
          <w:szCs w:val="32"/>
        </w:rPr>
        <w:t>Dr. Steven Werden</w:t>
      </w:r>
    </w:p>
    <w:p w:rsidR="00003D44" w:rsidRPr="00AD761B" w:rsidRDefault="00003D44" w:rsidP="00003D44">
      <w:pPr>
        <w:rPr>
          <w:rFonts w:asciiTheme="majorHAnsi" w:hAnsiTheme="majorHAnsi" w:cs="Arial"/>
          <w:sz w:val="24"/>
          <w:szCs w:val="24"/>
        </w:rPr>
      </w:pPr>
    </w:p>
    <w:p w:rsidR="00003D44" w:rsidRPr="00AD761B" w:rsidRDefault="00003D44" w:rsidP="00A558E8">
      <w:pPr>
        <w:spacing w:line="276" w:lineRule="auto"/>
        <w:rPr>
          <w:rFonts w:asciiTheme="majorHAnsi" w:hAnsiTheme="majorHAnsi" w:cs="Arial"/>
          <w:sz w:val="24"/>
          <w:szCs w:val="24"/>
        </w:rPr>
      </w:pPr>
      <w:r w:rsidRPr="00AD761B">
        <w:rPr>
          <w:rFonts w:asciiTheme="majorHAnsi" w:hAnsiTheme="majorHAnsi" w:cs="Arial"/>
          <w:sz w:val="24"/>
          <w:szCs w:val="24"/>
        </w:rPr>
        <w:t xml:space="preserve">This course designed to give students a comprehensive introduction to the scientific concepts and laboratory research techniques currently used in the field of biotechnology. Students attain knowledge about the field of biotechnology and deeper understanding of the biological concepts used. In addition, students develop the laboratory, critical thinking, and communication skills currently used in the biotechnology industry. Furthermore, students will explore and evaluate career opportunities in the field of biotechnology through extensive readings, laboratory experiments, class discussions, research projects, guest speakers, and workplace visits. The objectives covered in this course are both academic and technical in nature and are presented in a progressively rigorous manner. Its goals and expectations are different than most high school classes.  </w:t>
      </w:r>
    </w:p>
    <w:p w:rsidR="00DD2FF8" w:rsidRPr="00AD761B" w:rsidRDefault="00DD2FF8">
      <w:pPr>
        <w:rPr>
          <w:rFonts w:asciiTheme="majorHAnsi" w:hAnsiTheme="majorHAnsi" w:cs="Arial"/>
          <w:b/>
          <w:sz w:val="24"/>
          <w:szCs w:val="24"/>
        </w:rPr>
      </w:pPr>
    </w:p>
    <w:p w:rsidR="00782789" w:rsidRPr="00AD761B" w:rsidRDefault="00003D44" w:rsidP="00A558E8">
      <w:pPr>
        <w:spacing w:line="276" w:lineRule="auto"/>
        <w:rPr>
          <w:rFonts w:asciiTheme="majorHAnsi" w:hAnsiTheme="majorHAnsi" w:cs="Arial"/>
          <w:sz w:val="24"/>
          <w:szCs w:val="24"/>
        </w:rPr>
      </w:pPr>
      <w:r w:rsidRPr="00AD761B">
        <w:rPr>
          <w:rFonts w:asciiTheme="majorHAnsi" w:hAnsiTheme="majorHAnsi" w:cs="Arial"/>
          <w:b/>
          <w:sz w:val="24"/>
          <w:szCs w:val="24"/>
        </w:rPr>
        <w:t>Course Goals:</w:t>
      </w:r>
    </w:p>
    <w:p w:rsidR="00782789" w:rsidRPr="00AD761B" w:rsidRDefault="00782789" w:rsidP="00A558E8">
      <w:pPr>
        <w:pStyle w:val="ListParagraph"/>
        <w:numPr>
          <w:ilvl w:val="0"/>
          <w:numId w:val="1"/>
        </w:numPr>
        <w:spacing w:line="276" w:lineRule="auto"/>
        <w:rPr>
          <w:rFonts w:asciiTheme="majorHAnsi" w:hAnsiTheme="majorHAnsi" w:cs="Arial"/>
          <w:sz w:val="24"/>
          <w:szCs w:val="24"/>
        </w:rPr>
      </w:pPr>
      <w:r w:rsidRPr="00AD761B">
        <w:rPr>
          <w:rFonts w:asciiTheme="majorHAnsi" w:hAnsiTheme="majorHAnsi" w:cs="Arial"/>
          <w:sz w:val="24"/>
          <w:szCs w:val="24"/>
        </w:rPr>
        <w:t>A general knowledge of the goals and functions of the biotechnology industry – the “big picture.”</w:t>
      </w:r>
    </w:p>
    <w:p w:rsidR="00782789" w:rsidRPr="00AD761B" w:rsidRDefault="00782789" w:rsidP="00A558E8">
      <w:pPr>
        <w:pStyle w:val="ListParagraph"/>
        <w:numPr>
          <w:ilvl w:val="0"/>
          <w:numId w:val="1"/>
        </w:numPr>
        <w:spacing w:line="276" w:lineRule="auto"/>
        <w:rPr>
          <w:rFonts w:asciiTheme="majorHAnsi" w:hAnsiTheme="majorHAnsi" w:cs="Arial"/>
          <w:sz w:val="24"/>
          <w:szCs w:val="24"/>
        </w:rPr>
      </w:pPr>
      <w:r w:rsidRPr="00AD761B">
        <w:rPr>
          <w:rFonts w:asciiTheme="majorHAnsi" w:hAnsiTheme="majorHAnsi" w:cs="Arial"/>
          <w:sz w:val="24"/>
          <w:szCs w:val="24"/>
        </w:rPr>
        <w:t>Experience with the processes used in the biotechnology industry, including experimental design, use of scientific equipment, data analysis and interpretation, critical thinking and communication.</w:t>
      </w:r>
    </w:p>
    <w:p w:rsidR="00782789" w:rsidRPr="00AD761B" w:rsidRDefault="00782789" w:rsidP="00A558E8">
      <w:pPr>
        <w:pStyle w:val="ListParagraph"/>
        <w:numPr>
          <w:ilvl w:val="0"/>
          <w:numId w:val="1"/>
        </w:numPr>
        <w:spacing w:line="276" w:lineRule="auto"/>
        <w:rPr>
          <w:rFonts w:asciiTheme="majorHAnsi" w:hAnsiTheme="majorHAnsi" w:cs="Arial"/>
          <w:sz w:val="24"/>
          <w:szCs w:val="24"/>
        </w:rPr>
      </w:pPr>
      <w:r w:rsidRPr="00AD761B">
        <w:rPr>
          <w:rFonts w:asciiTheme="majorHAnsi" w:hAnsiTheme="majorHAnsi" w:cs="Arial"/>
          <w:sz w:val="24"/>
          <w:szCs w:val="24"/>
        </w:rPr>
        <w:t>The development of good business practices, organizational skills and self-reliance.</w:t>
      </w:r>
    </w:p>
    <w:p w:rsidR="00782789" w:rsidRPr="00AD761B" w:rsidRDefault="00782789" w:rsidP="00A558E8">
      <w:pPr>
        <w:spacing w:line="276" w:lineRule="auto"/>
        <w:rPr>
          <w:rFonts w:asciiTheme="majorHAnsi" w:hAnsiTheme="majorHAnsi" w:cs="Arial"/>
          <w:sz w:val="24"/>
          <w:szCs w:val="24"/>
        </w:rPr>
      </w:pPr>
    </w:p>
    <w:p w:rsidR="00782789" w:rsidRPr="00AD761B" w:rsidRDefault="00003D44" w:rsidP="00A558E8">
      <w:pPr>
        <w:spacing w:line="276" w:lineRule="auto"/>
        <w:rPr>
          <w:rFonts w:asciiTheme="majorHAnsi" w:hAnsiTheme="majorHAnsi" w:cs="Arial"/>
          <w:sz w:val="24"/>
          <w:szCs w:val="24"/>
        </w:rPr>
      </w:pPr>
      <w:r w:rsidRPr="00AD761B">
        <w:rPr>
          <w:rFonts w:asciiTheme="majorHAnsi" w:hAnsiTheme="majorHAnsi" w:cs="Arial"/>
          <w:b/>
          <w:sz w:val="24"/>
          <w:szCs w:val="24"/>
        </w:rPr>
        <w:t xml:space="preserve">Course </w:t>
      </w:r>
      <w:r w:rsidR="00871D76" w:rsidRPr="00AD761B">
        <w:rPr>
          <w:rFonts w:asciiTheme="majorHAnsi" w:hAnsiTheme="majorHAnsi" w:cs="Arial"/>
          <w:b/>
          <w:sz w:val="24"/>
          <w:szCs w:val="24"/>
        </w:rPr>
        <w:t>Requirements:</w:t>
      </w:r>
    </w:p>
    <w:p w:rsidR="00782789" w:rsidRPr="00324681" w:rsidRDefault="00782789" w:rsidP="00324681">
      <w:pPr>
        <w:pStyle w:val="ListParagraph"/>
        <w:numPr>
          <w:ilvl w:val="0"/>
          <w:numId w:val="2"/>
        </w:numPr>
        <w:spacing w:line="276" w:lineRule="auto"/>
        <w:rPr>
          <w:rFonts w:asciiTheme="majorHAnsi" w:hAnsiTheme="majorHAnsi" w:cs="Arial"/>
          <w:sz w:val="24"/>
          <w:szCs w:val="24"/>
        </w:rPr>
      </w:pPr>
      <w:r w:rsidRPr="00AD761B">
        <w:rPr>
          <w:rFonts w:asciiTheme="majorHAnsi" w:hAnsiTheme="majorHAnsi" w:cs="Arial"/>
          <w:sz w:val="24"/>
          <w:szCs w:val="24"/>
        </w:rPr>
        <w:t>Biotechnology students are expected to be present and prompt to class every day.</w:t>
      </w:r>
    </w:p>
    <w:p w:rsidR="00782789" w:rsidRPr="00AD761B" w:rsidRDefault="00782789" w:rsidP="00A558E8">
      <w:pPr>
        <w:pStyle w:val="ListParagraph"/>
        <w:numPr>
          <w:ilvl w:val="0"/>
          <w:numId w:val="2"/>
        </w:numPr>
        <w:spacing w:line="276" w:lineRule="auto"/>
        <w:rPr>
          <w:rFonts w:asciiTheme="majorHAnsi" w:hAnsiTheme="majorHAnsi" w:cs="Arial"/>
          <w:sz w:val="24"/>
          <w:szCs w:val="24"/>
        </w:rPr>
      </w:pPr>
      <w:r w:rsidRPr="00AD761B">
        <w:rPr>
          <w:rFonts w:asciiTheme="majorHAnsi" w:hAnsiTheme="majorHAnsi" w:cs="Arial"/>
          <w:sz w:val="24"/>
          <w:szCs w:val="24"/>
        </w:rPr>
        <w:t>Biotechnology students are required to develop lab an</w:t>
      </w:r>
      <w:r w:rsidR="00D96359" w:rsidRPr="00AD761B">
        <w:rPr>
          <w:rFonts w:asciiTheme="majorHAnsi" w:hAnsiTheme="majorHAnsi" w:cs="Arial"/>
          <w:sz w:val="24"/>
          <w:szCs w:val="24"/>
        </w:rPr>
        <w:t>d industry skills.</w:t>
      </w:r>
    </w:p>
    <w:p w:rsidR="00782789" w:rsidRPr="00AD761B" w:rsidRDefault="00782789" w:rsidP="00A558E8">
      <w:pPr>
        <w:spacing w:line="276" w:lineRule="auto"/>
        <w:rPr>
          <w:rFonts w:asciiTheme="majorHAnsi" w:hAnsiTheme="majorHAnsi" w:cs="Arial"/>
          <w:sz w:val="24"/>
          <w:szCs w:val="24"/>
        </w:rPr>
      </w:pPr>
    </w:p>
    <w:p w:rsidR="00782789" w:rsidRPr="00AD761B" w:rsidRDefault="00003D44" w:rsidP="00A558E8">
      <w:pPr>
        <w:spacing w:line="276" w:lineRule="auto"/>
        <w:rPr>
          <w:rFonts w:asciiTheme="majorHAnsi" w:hAnsiTheme="majorHAnsi" w:cs="Arial"/>
          <w:sz w:val="24"/>
          <w:szCs w:val="24"/>
        </w:rPr>
      </w:pPr>
      <w:r w:rsidRPr="00AD761B">
        <w:rPr>
          <w:rFonts w:asciiTheme="majorHAnsi" w:hAnsiTheme="majorHAnsi" w:cs="Arial"/>
          <w:b/>
          <w:sz w:val="24"/>
          <w:szCs w:val="24"/>
        </w:rPr>
        <w:t>Class Procedures:</w:t>
      </w:r>
    </w:p>
    <w:p w:rsidR="00003D44" w:rsidRPr="00AD761B" w:rsidRDefault="00FC411C" w:rsidP="00A558E8">
      <w:pPr>
        <w:pStyle w:val="ListParagraph"/>
        <w:numPr>
          <w:ilvl w:val="0"/>
          <w:numId w:val="11"/>
        </w:numPr>
        <w:spacing w:line="276" w:lineRule="auto"/>
        <w:rPr>
          <w:rFonts w:asciiTheme="majorHAnsi" w:hAnsiTheme="majorHAnsi" w:cs="Arial"/>
          <w:sz w:val="24"/>
          <w:szCs w:val="24"/>
        </w:rPr>
      </w:pPr>
      <w:r w:rsidRPr="00AD761B">
        <w:rPr>
          <w:rFonts w:asciiTheme="majorHAnsi" w:hAnsiTheme="majorHAnsi" w:cs="Arial"/>
          <w:color w:val="000000"/>
          <w:sz w:val="24"/>
          <w:szCs w:val="24"/>
        </w:rPr>
        <w:t xml:space="preserve">Respect yourself and </w:t>
      </w:r>
      <w:r w:rsidRPr="00AD761B">
        <w:rPr>
          <w:rFonts w:asciiTheme="majorHAnsi" w:hAnsiTheme="majorHAnsi" w:cs="Arial"/>
          <w:sz w:val="24"/>
          <w:szCs w:val="24"/>
        </w:rPr>
        <w:t>the rights of others to learn and work.</w:t>
      </w:r>
    </w:p>
    <w:p w:rsidR="00FC411C" w:rsidRPr="00AD761B" w:rsidRDefault="00003D44" w:rsidP="00A558E8">
      <w:pPr>
        <w:pStyle w:val="ListParagraph"/>
        <w:numPr>
          <w:ilvl w:val="0"/>
          <w:numId w:val="11"/>
        </w:numPr>
        <w:spacing w:line="276" w:lineRule="auto"/>
        <w:rPr>
          <w:rFonts w:asciiTheme="majorHAnsi" w:hAnsiTheme="majorHAnsi" w:cs="Arial"/>
          <w:sz w:val="24"/>
          <w:szCs w:val="24"/>
        </w:rPr>
      </w:pPr>
      <w:r w:rsidRPr="00AD761B">
        <w:rPr>
          <w:rFonts w:asciiTheme="majorHAnsi" w:hAnsiTheme="majorHAnsi" w:cs="Arial"/>
          <w:color w:val="000000"/>
          <w:sz w:val="24"/>
          <w:szCs w:val="24"/>
        </w:rPr>
        <w:t xml:space="preserve">Be prompt- </w:t>
      </w:r>
      <w:r w:rsidR="00FC411C" w:rsidRPr="00AD761B">
        <w:rPr>
          <w:rFonts w:asciiTheme="majorHAnsi" w:hAnsiTheme="majorHAnsi" w:cs="Arial"/>
          <w:sz w:val="24"/>
          <w:szCs w:val="24"/>
        </w:rPr>
        <w:t>be in class (i.e. at your job), seated, with materials, ready to work when the bell rings.</w:t>
      </w:r>
    </w:p>
    <w:p w:rsidR="00FC411C" w:rsidRPr="00AD761B" w:rsidRDefault="00FC411C" w:rsidP="00A558E8">
      <w:pPr>
        <w:pStyle w:val="ListParagraph"/>
        <w:numPr>
          <w:ilvl w:val="0"/>
          <w:numId w:val="11"/>
        </w:numPr>
        <w:spacing w:line="276" w:lineRule="auto"/>
        <w:rPr>
          <w:rFonts w:asciiTheme="majorHAnsi" w:hAnsiTheme="majorHAnsi" w:cs="Arial"/>
          <w:sz w:val="24"/>
          <w:szCs w:val="24"/>
        </w:rPr>
      </w:pPr>
      <w:r w:rsidRPr="00AD761B">
        <w:rPr>
          <w:rFonts w:asciiTheme="majorHAnsi" w:hAnsiTheme="majorHAnsi" w:cs="Arial"/>
          <w:sz w:val="24"/>
          <w:szCs w:val="24"/>
        </w:rPr>
        <w:t xml:space="preserve">Every day have the following materials: your legal, scientific notebook, a black pen, and a calculator </w:t>
      </w:r>
    </w:p>
    <w:p w:rsidR="0007165B" w:rsidRPr="00AD761B" w:rsidRDefault="0007165B" w:rsidP="00A558E8">
      <w:pPr>
        <w:numPr>
          <w:ilvl w:val="0"/>
          <w:numId w:val="11"/>
        </w:numPr>
        <w:spacing w:line="276" w:lineRule="auto"/>
        <w:rPr>
          <w:rFonts w:asciiTheme="majorHAnsi" w:eastAsia="Times New Roman" w:hAnsiTheme="majorHAnsi" w:cs="Arial"/>
          <w:sz w:val="24"/>
          <w:szCs w:val="24"/>
        </w:rPr>
      </w:pPr>
      <w:r w:rsidRPr="00AD761B">
        <w:rPr>
          <w:rFonts w:asciiTheme="majorHAnsi" w:eastAsia="Times New Roman" w:hAnsiTheme="majorHAnsi" w:cs="Arial"/>
          <w:sz w:val="24"/>
          <w:szCs w:val="24"/>
        </w:rPr>
        <w:t xml:space="preserve">Do NOT eat, drink or chew gum at the lab station unless given permission by the teacher.  Students may have </w:t>
      </w:r>
      <w:r w:rsidRPr="00AD761B">
        <w:rPr>
          <w:rFonts w:asciiTheme="majorHAnsi" w:eastAsia="Times New Roman" w:hAnsiTheme="majorHAnsi" w:cs="Arial"/>
          <w:sz w:val="24"/>
          <w:szCs w:val="24"/>
          <w:u w:val="single"/>
        </w:rPr>
        <w:t>water</w:t>
      </w:r>
      <w:r w:rsidRPr="00AD761B">
        <w:rPr>
          <w:rFonts w:asciiTheme="majorHAnsi" w:eastAsia="Times New Roman" w:hAnsiTheme="majorHAnsi" w:cs="Arial"/>
          <w:sz w:val="24"/>
          <w:szCs w:val="24"/>
        </w:rPr>
        <w:t xml:space="preserve"> in a container with a tight- closing lid at their desks but not at the lab stations. </w:t>
      </w:r>
    </w:p>
    <w:p w:rsidR="00AD761B" w:rsidRPr="00AD761B" w:rsidRDefault="0007165B" w:rsidP="00A558E8">
      <w:pPr>
        <w:numPr>
          <w:ilvl w:val="0"/>
          <w:numId w:val="11"/>
        </w:numPr>
        <w:spacing w:line="276" w:lineRule="auto"/>
        <w:rPr>
          <w:rFonts w:asciiTheme="majorHAnsi" w:eastAsia="Times New Roman" w:hAnsiTheme="majorHAnsi" w:cs="Arial"/>
          <w:sz w:val="24"/>
          <w:szCs w:val="24"/>
        </w:rPr>
      </w:pPr>
      <w:r w:rsidRPr="00AD761B">
        <w:rPr>
          <w:rFonts w:asciiTheme="majorHAnsi" w:eastAsia="Times New Roman" w:hAnsiTheme="majorHAnsi" w:cs="Arial"/>
          <w:sz w:val="24"/>
          <w:szCs w:val="24"/>
        </w:rPr>
        <w:t xml:space="preserve">BEHAVE in a safe and responsible manner at all times.  Horseplay, practical jokes and pranks are dangerous and prohibited.  </w:t>
      </w:r>
    </w:p>
    <w:p w:rsidR="00FC411C" w:rsidRPr="00AD761B" w:rsidRDefault="00FC411C" w:rsidP="00A558E8">
      <w:pPr>
        <w:numPr>
          <w:ilvl w:val="0"/>
          <w:numId w:val="11"/>
        </w:numPr>
        <w:spacing w:line="276" w:lineRule="auto"/>
        <w:rPr>
          <w:rFonts w:asciiTheme="majorHAnsi" w:eastAsia="Times New Roman" w:hAnsiTheme="majorHAnsi" w:cs="Arial"/>
          <w:sz w:val="24"/>
          <w:szCs w:val="24"/>
        </w:rPr>
      </w:pPr>
      <w:r w:rsidRPr="00AD761B">
        <w:rPr>
          <w:rFonts w:asciiTheme="majorHAnsi" w:hAnsiTheme="majorHAnsi" w:cs="Arial"/>
          <w:sz w:val="24"/>
          <w:szCs w:val="24"/>
        </w:rPr>
        <w:t>Use all equipment correctly, safely, and as directed.</w:t>
      </w:r>
      <w:r w:rsidR="00AD761B" w:rsidRPr="00AD761B">
        <w:rPr>
          <w:rFonts w:asciiTheme="majorHAnsi" w:hAnsiTheme="majorHAnsi" w:cs="Arial"/>
          <w:sz w:val="24"/>
          <w:szCs w:val="24"/>
        </w:rPr>
        <w:t xml:space="preserve"> </w:t>
      </w:r>
      <w:r w:rsidR="00AD761B" w:rsidRPr="00AD761B">
        <w:rPr>
          <w:rFonts w:asciiTheme="majorHAnsi" w:eastAsia="Times New Roman" w:hAnsiTheme="majorHAnsi" w:cs="Arial"/>
          <w:sz w:val="24"/>
          <w:szCs w:val="24"/>
        </w:rPr>
        <w:t xml:space="preserve">If you do not understand something, ask the teacher before proceeding.  </w:t>
      </w:r>
    </w:p>
    <w:p w:rsidR="00FC411C" w:rsidRPr="00AD761B" w:rsidRDefault="00755921" w:rsidP="00A558E8">
      <w:pPr>
        <w:pStyle w:val="ListParagraph"/>
        <w:numPr>
          <w:ilvl w:val="0"/>
          <w:numId w:val="11"/>
        </w:numPr>
        <w:spacing w:line="276" w:lineRule="auto"/>
        <w:rPr>
          <w:rFonts w:asciiTheme="majorHAnsi" w:hAnsiTheme="majorHAnsi" w:cs="Arial"/>
          <w:sz w:val="24"/>
          <w:szCs w:val="24"/>
        </w:rPr>
      </w:pPr>
      <w:r w:rsidRPr="00AD761B">
        <w:rPr>
          <w:rFonts w:asciiTheme="majorHAnsi" w:hAnsiTheme="majorHAnsi" w:cs="Arial"/>
          <w:sz w:val="24"/>
          <w:szCs w:val="24"/>
        </w:rPr>
        <w:t>All lab safety rules &amp; procedures will be followed as instructed</w:t>
      </w:r>
    </w:p>
    <w:p w:rsidR="0007165B" w:rsidRPr="00AD761B" w:rsidRDefault="0007165B" w:rsidP="00A558E8">
      <w:pPr>
        <w:numPr>
          <w:ilvl w:val="0"/>
          <w:numId w:val="11"/>
        </w:numPr>
        <w:spacing w:line="276" w:lineRule="auto"/>
        <w:rPr>
          <w:rFonts w:asciiTheme="majorHAnsi" w:eastAsia="Times New Roman" w:hAnsiTheme="majorHAnsi" w:cs="Arial"/>
          <w:sz w:val="24"/>
          <w:szCs w:val="24"/>
        </w:rPr>
      </w:pPr>
      <w:r w:rsidRPr="00AD761B">
        <w:rPr>
          <w:rFonts w:asciiTheme="majorHAnsi" w:eastAsia="Times New Roman" w:hAnsiTheme="majorHAnsi" w:cs="Arial"/>
          <w:sz w:val="24"/>
          <w:szCs w:val="24"/>
        </w:rPr>
        <w:t>Observe good HOUSEKEEPING practices.  Work areas should be kept clean and tidy at all times. Return all supplies/equipment to proper storage area.</w:t>
      </w:r>
    </w:p>
    <w:p w:rsidR="0007165B" w:rsidRPr="00AD761B" w:rsidRDefault="0007165B" w:rsidP="00A558E8">
      <w:pPr>
        <w:numPr>
          <w:ilvl w:val="0"/>
          <w:numId w:val="11"/>
        </w:numPr>
        <w:spacing w:line="276" w:lineRule="auto"/>
        <w:rPr>
          <w:rFonts w:asciiTheme="majorHAnsi" w:eastAsia="Times New Roman" w:hAnsiTheme="majorHAnsi" w:cs="Arial"/>
          <w:sz w:val="24"/>
          <w:szCs w:val="24"/>
        </w:rPr>
      </w:pPr>
      <w:r w:rsidRPr="00AD761B">
        <w:rPr>
          <w:rFonts w:asciiTheme="majorHAnsi" w:eastAsia="Times New Roman" w:hAnsiTheme="majorHAnsi" w:cs="Arial"/>
          <w:sz w:val="24"/>
          <w:szCs w:val="24"/>
        </w:rPr>
        <w:t>Immediately inform the teacher of any injuries, no matter how small it may be.</w:t>
      </w:r>
    </w:p>
    <w:p w:rsidR="0007165B" w:rsidRPr="00AD761B" w:rsidRDefault="00003D44" w:rsidP="00A558E8">
      <w:pPr>
        <w:pStyle w:val="ListParagraph"/>
        <w:numPr>
          <w:ilvl w:val="0"/>
          <w:numId w:val="11"/>
        </w:numPr>
        <w:spacing w:line="276" w:lineRule="auto"/>
        <w:rPr>
          <w:rFonts w:asciiTheme="majorHAnsi" w:hAnsiTheme="majorHAnsi" w:cs="Arial"/>
          <w:sz w:val="24"/>
          <w:szCs w:val="24"/>
        </w:rPr>
      </w:pPr>
      <w:r w:rsidRPr="00AD761B">
        <w:rPr>
          <w:rFonts w:asciiTheme="majorHAnsi" w:hAnsiTheme="majorHAnsi" w:cs="Arial"/>
          <w:sz w:val="24"/>
          <w:szCs w:val="24"/>
        </w:rPr>
        <w:t>Sit in your assigned seat</w:t>
      </w:r>
      <w:r w:rsidR="00FC411C" w:rsidRPr="00AD761B">
        <w:rPr>
          <w:rFonts w:asciiTheme="majorHAnsi" w:hAnsiTheme="majorHAnsi" w:cs="Arial"/>
          <w:sz w:val="24"/>
          <w:szCs w:val="24"/>
        </w:rPr>
        <w:t>,</w:t>
      </w:r>
      <w:r w:rsidRPr="00AD761B">
        <w:rPr>
          <w:rFonts w:asciiTheme="majorHAnsi" w:hAnsiTheme="majorHAnsi" w:cs="Arial"/>
          <w:sz w:val="24"/>
          <w:szCs w:val="24"/>
        </w:rPr>
        <w:t xml:space="preserve"> until dismissed</w:t>
      </w:r>
      <w:r w:rsidR="00755921" w:rsidRPr="00AD761B">
        <w:rPr>
          <w:rFonts w:asciiTheme="majorHAnsi" w:hAnsiTheme="majorHAnsi" w:cs="Arial"/>
          <w:sz w:val="24"/>
          <w:szCs w:val="24"/>
        </w:rPr>
        <w:t xml:space="preserve"> by the teacher- not the bell</w:t>
      </w:r>
    </w:p>
    <w:p w:rsidR="00003D44" w:rsidRPr="00AD761B" w:rsidRDefault="00003D44" w:rsidP="00A558E8">
      <w:pPr>
        <w:pStyle w:val="ListParagraph"/>
        <w:numPr>
          <w:ilvl w:val="0"/>
          <w:numId w:val="11"/>
        </w:numPr>
        <w:spacing w:line="276" w:lineRule="auto"/>
        <w:rPr>
          <w:rFonts w:asciiTheme="majorHAnsi" w:hAnsiTheme="majorHAnsi" w:cs="Arial"/>
          <w:color w:val="000000"/>
          <w:sz w:val="24"/>
          <w:szCs w:val="24"/>
        </w:rPr>
      </w:pPr>
      <w:r w:rsidRPr="00AD761B">
        <w:rPr>
          <w:rFonts w:asciiTheme="majorHAnsi" w:hAnsiTheme="majorHAnsi" w:cs="Arial"/>
          <w:sz w:val="24"/>
          <w:szCs w:val="24"/>
        </w:rPr>
        <w:t>Power Down: Cell phones</w:t>
      </w:r>
      <w:r w:rsidRPr="00AD761B">
        <w:rPr>
          <w:rFonts w:asciiTheme="majorHAnsi" w:hAnsiTheme="majorHAnsi" w:cs="Arial"/>
          <w:color w:val="000000"/>
          <w:sz w:val="24"/>
          <w:szCs w:val="24"/>
        </w:rPr>
        <w:t xml:space="preserve"> will be off and out of sight while this sign is posted.  </w:t>
      </w:r>
      <w:r w:rsidRPr="00AD761B">
        <w:rPr>
          <w:rFonts w:asciiTheme="majorHAnsi" w:hAnsiTheme="majorHAnsi" w:cs="Arial"/>
          <w:color w:val="000000"/>
          <w:sz w:val="24"/>
          <w:szCs w:val="24"/>
          <w:u w:val="single"/>
        </w:rPr>
        <w:t>Confiscation will occur otherwise.</w:t>
      </w:r>
    </w:p>
    <w:p w:rsidR="004879F8" w:rsidRDefault="004879F8" w:rsidP="004879F8">
      <w:pPr>
        <w:pStyle w:val="NormalWeb"/>
        <w:spacing w:before="0" w:beforeAutospacing="0" w:after="0" w:afterAutospacing="0" w:line="276" w:lineRule="auto"/>
        <w:ind w:left="720"/>
        <w:textAlignment w:val="baseline"/>
        <w:rPr>
          <w:rFonts w:asciiTheme="majorHAnsi" w:hAnsiTheme="majorHAnsi" w:cs="Arial"/>
          <w:color w:val="000000"/>
        </w:rPr>
      </w:pPr>
    </w:p>
    <w:p w:rsidR="00324681" w:rsidRDefault="00324681" w:rsidP="004879F8">
      <w:pPr>
        <w:pStyle w:val="NormalWeb"/>
        <w:spacing w:before="0" w:beforeAutospacing="0" w:after="0" w:afterAutospacing="0" w:line="276" w:lineRule="auto"/>
        <w:ind w:left="720"/>
        <w:textAlignment w:val="baseline"/>
        <w:rPr>
          <w:rFonts w:asciiTheme="majorHAnsi" w:hAnsiTheme="majorHAnsi" w:cs="Arial"/>
          <w:color w:val="000000"/>
        </w:rPr>
      </w:pPr>
    </w:p>
    <w:p w:rsidR="00003D44" w:rsidRPr="00AD761B" w:rsidRDefault="00003D44" w:rsidP="00A558E8">
      <w:pPr>
        <w:pStyle w:val="NormalWeb"/>
        <w:numPr>
          <w:ilvl w:val="0"/>
          <w:numId w:val="9"/>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lastRenderedPageBreak/>
        <w:t>Assignments:</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Turn in all completed assignments into the appropriate tray located by the door</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Any assignments turned in late will be penalized according to the DHS Late Work Policy</w:t>
      </w:r>
    </w:p>
    <w:p w:rsidR="00003D44" w:rsidRPr="00AD761B" w:rsidRDefault="00003D44" w:rsidP="00A558E8">
      <w:pPr>
        <w:pStyle w:val="NormalWeb"/>
        <w:numPr>
          <w:ilvl w:val="0"/>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 xml:space="preserve">Absences: </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 xml:space="preserve">Obtain make-up work from the labeled file </w:t>
      </w:r>
      <w:r w:rsidR="0007165B" w:rsidRPr="00AD761B">
        <w:rPr>
          <w:rFonts w:asciiTheme="majorHAnsi" w:hAnsiTheme="majorHAnsi" w:cs="Arial"/>
          <w:color w:val="000000"/>
        </w:rPr>
        <w:t>by the First Aid box</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You have one day per day of absence to complete make-up work</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Any work assigned before your absence is due the day you return from your absence</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If you’re absent the day before a test, or the day of the test, you must take the test when you return if no new material was taught during your absence.</w:t>
      </w:r>
    </w:p>
    <w:p w:rsidR="00003D44" w:rsidRPr="00AD761B" w:rsidRDefault="00003D44" w:rsidP="00A558E8">
      <w:pPr>
        <w:pStyle w:val="NormalWeb"/>
        <w:numPr>
          <w:ilvl w:val="0"/>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Re-tests:</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Offered after the original test &amp; administered as per DHS re-test policy</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Re-test dates will be posted accordingly</w:t>
      </w:r>
    </w:p>
    <w:p w:rsidR="00003D44" w:rsidRPr="00AD761B" w:rsidRDefault="00003D44" w:rsidP="00A558E8">
      <w:pPr>
        <w:pStyle w:val="NormalWeb"/>
        <w:numPr>
          <w:ilvl w:val="0"/>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Passes:</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DHS policy is that no hall passes are permitted during the first 10 &amp; last 10 minutes of each class period</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Please, do not interrupt instruction; be courteous &amp; wait until instruction is finished before you ask for a hall pass</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Only one person is allowed out of the room at a time—no exceptions</w:t>
      </w:r>
    </w:p>
    <w:p w:rsidR="00003D44" w:rsidRPr="00AD761B" w:rsidRDefault="00003D44" w:rsidP="00A558E8">
      <w:pPr>
        <w:pStyle w:val="NormalWeb"/>
        <w:numPr>
          <w:ilvl w:val="0"/>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Cheating or Plagiarism</w:t>
      </w:r>
    </w:p>
    <w:p w:rsidR="004879F8"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 xml:space="preserve">Will </w:t>
      </w:r>
      <w:r w:rsidRPr="00AD761B">
        <w:rPr>
          <w:rFonts w:asciiTheme="majorHAnsi" w:hAnsiTheme="majorHAnsi" w:cs="Arial"/>
          <w:b/>
          <w:bCs/>
          <w:color w:val="000000"/>
        </w:rPr>
        <w:t>not</w:t>
      </w:r>
      <w:r w:rsidRPr="00AD761B">
        <w:rPr>
          <w:rFonts w:asciiTheme="majorHAnsi" w:hAnsiTheme="majorHAnsi" w:cs="Arial"/>
          <w:color w:val="000000"/>
        </w:rPr>
        <w:t xml:space="preserve"> be tolerated and violators will be penalized according to DHS policy</w:t>
      </w:r>
      <w:r w:rsidR="00AD761B">
        <w:rPr>
          <w:rFonts w:asciiTheme="majorHAnsi" w:hAnsiTheme="majorHAnsi" w:cs="Arial"/>
          <w:color w:val="000000"/>
        </w:rPr>
        <w:t xml:space="preserve">. </w:t>
      </w:r>
    </w:p>
    <w:p w:rsidR="00003D44" w:rsidRPr="00AD761B" w:rsidRDefault="00AD761B" w:rsidP="004879F8">
      <w:pPr>
        <w:pStyle w:val="NormalWeb"/>
        <w:spacing w:before="0" w:beforeAutospacing="0" w:after="0" w:afterAutospacing="0" w:line="276" w:lineRule="auto"/>
        <w:ind w:left="1440"/>
        <w:textAlignment w:val="baseline"/>
        <w:rPr>
          <w:rFonts w:asciiTheme="majorHAnsi" w:hAnsiTheme="majorHAnsi" w:cs="Arial"/>
          <w:color w:val="000000"/>
        </w:rPr>
      </w:pPr>
      <w:r>
        <w:rPr>
          <w:rFonts w:asciiTheme="majorHAnsi" w:hAnsiTheme="majorHAnsi" w:cs="Arial"/>
          <w:color w:val="000000"/>
        </w:rPr>
        <w:t>Remember</w:t>
      </w:r>
      <w:r w:rsidR="00A558E8">
        <w:rPr>
          <w:rFonts w:asciiTheme="majorHAnsi" w:hAnsiTheme="majorHAnsi" w:cs="Arial"/>
          <w:color w:val="000000"/>
        </w:rPr>
        <w:t>-</w:t>
      </w:r>
      <w:r>
        <w:rPr>
          <w:rFonts w:asciiTheme="majorHAnsi" w:hAnsiTheme="majorHAnsi" w:cs="Arial"/>
          <w:color w:val="000000"/>
        </w:rPr>
        <w:t xml:space="preserve"> h</w:t>
      </w:r>
      <w:r>
        <w:rPr>
          <w:color w:val="000000"/>
        </w:rPr>
        <w:t xml:space="preserve">onesty, is something you do when </w:t>
      </w:r>
      <w:r w:rsidR="00A558E8">
        <w:rPr>
          <w:color w:val="000000"/>
        </w:rPr>
        <w:t>others</w:t>
      </w:r>
      <w:r>
        <w:rPr>
          <w:color w:val="000000"/>
        </w:rPr>
        <w:t xml:space="preserve"> are not looking.</w:t>
      </w:r>
    </w:p>
    <w:p w:rsidR="00003D44" w:rsidRPr="00AD761B" w:rsidRDefault="00003D44" w:rsidP="00A558E8">
      <w:pPr>
        <w:pStyle w:val="NormalWeb"/>
        <w:numPr>
          <w:ilvl w:val="0"/>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Grading</w:t>
      </w:r>
      <w:r w:rsidR="00755921" w:rsidRPr="00AD761B">
        <w:rPr>
          <w:rFonts w:asciiTheme="majorHAnsi" w:hAnsiTheme="majorHAnsi" w:cs="Arial"/>
          <w:color w:val="000000"/>
        </w:rPr>
        <w:t xml:space="preserve"> Policy</w:t>
      </w:r>
      <w:r w:rsidRPr="00AD761B">
        <w:rPr>
          <w:rFonts w:asciiTheme="majorHAnsi" w:hAnsiTheme="majorHAnsi" w:cs="Arial"/>
          <w:color w:val="000000"/>
        </w:rPr>
        <w:t>:</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50% daily grades from handouts, worksheets, quizzes, lab, etc.</w:t>
      </w:r>
    </w:p>
    <w:p w:rsidR="00003D44" w:rsidRPr="00AD761B" w:rsidRDefault="00003D44" w:rsidP="00A558E8">
      <w:pPr>
        <w:pStyle w:val="NormalWeb"/>
        <w:numPr>
          <w:ilvl w:val="1"/>
          <w:numId w:val="10"/>
        </w:numPr>
        <w:spacing w:before="0" w:beforeAutospacing="0" w:after="0" w:afterAutospacing="0" w:line="276" w:lineRule="auto"/>
        <w:textAlignment w:val="baseline"/>
        <w:rPr>
          <w:rFonts w:asciiTheme="majorHAnsi" w:hAnsiTheme="majorHAnsi" w:cs="Arial"/>
          <w:color w:val="000000"/>
        </w:rPr>
      </w:pPr>
      <w:r w:rsidRPr="00AD761B">
        <w:rPr>
          <w:rFonts w:asciiTheme="majorHAnsi" w:hAnsiTheme="majorHAnsi" w:cs="Arial"/>
          <w:color w:val="000000"/>
        </w:rPr>
        <w:t>50% major from tests, projects, reports, etc.</w:t>
      </w:r>
    </w:p>
    <w:p w:rsidR="00003D44" w:rsidRPr="00AD761B" w:rsidRDefault="00003D44" w:rsidP="00A558E8">
      <w:pPr>
        <w:spacing w:line="276" w:lineRule="auto"/>
        <w:rPr>
          <w:rFonts w:asciiTheme="majorHAnsi" w:hAnsiTheme="majorHAnsi" w:cs="Arial"/>
          <w:sz w:val="24"/>
          <w:szCs w:val="24"/>
        </w:rPr>
      </w:pPr>
    </w:p>
    <w:p w:rsidR="00AD761B" w:rsidRPr="00AD761B" w:rsidRDefault="00AD761B" w:rsidP="00A558E8">
      <w:pPr>
        <w:spacing w:line="276" w:lineRule="auto"/>
        <w:rPr>
          <w:rFonts w:asciiTheme="majorHAnsi" w:hAnsiTheme="majorHAnsi" w:cs="Arial"/>
          <w:sz w:val="24"/>
          <w:szCs w:val="24"/>
        </w:rPr>
      </w:pPr>
      <w:r w:rsidRPr="00AD761B">
        <w:rPr>
          <w:rFonts w:asciiTheme="majorHAnsi" w:hAnsiTheme="majorHAnsi" w:cs="Arial"/>
          <w:sz w:val="24"/>
          <w:szCs w:val="24"/>
        </w:rPr>
        <w:t xml:space="preserve">Biotechnology students will have opportunities not available to others, including sophisticated laboratory research, guest speakers, “meaningful” readings/activities/discussions/ presentations, and possible field trips. It requires a commitment from the students and the adults in his or her life. </w:t>
      </w:r>
    </w:p>
    <w:p w:rsidR="00A558E8" w:rsidRDefault="00A558E8">
      <w:pPr>
        <w:rPr>
          <w:rFonts w:asciiTheme="majorHAnsi" w:hAnsiTheme="majorHAnsi" w:cs="Tahoma"/>
          <w:sz w:val="24"/>
          <w:szCs w:val="24"/>
        </w:rPr>
      </w:pPr>
    </w:p>
    <w:p w:rsidR="00871D76" w:rsidRDefault="00871D76">
      <w:pPr>
        <w:rPr>
          <w:rFonts w:asciiTheme="majorHAnsi" w:hAnsiTheme="majorHAnsi" w:cs="Tahoma"/>
          <w:sz w:val="24"/>
          <w:szCs w:val="24"/>
        </w:rPr>
      </w:pPr>
      <w:r>
        <w:rPr>
          <w:rFonts w:asciiTheme="majorHAnsi" w:hAnsiTheme="majorHAnsi" w:cs="Tahoma"/>
          <w:sz w:val="24"/>
          <w:szCs w:val="24"/>
        </w:rPr>
        <w:t>_________________________________________________________________________________________________________________________</w:t>
      </w:r>
    </w:p>
    <w:p w:rsidR="00A558E8" w:rsidRPr="00AD761B" w:rsidRDefault="00A558E8">
      <w:pPr>
        <w:rPr>
          <w:rFonts w:asciiTheme="majorHAnsi" w:hAnsiTheme="majorHAnsi" w:cs="Tahoma"/>
          <w:sz w:val="24"/>
          <w:szCs w:val="24"/>
        </w:rPr>
      </w:pPr>
    </w:p>
    <w:p w:rsidR="0007165B" w:rsidRPr="0007165B" w:rsidRDefault="00324681" w:rsidP="0007165B">
      <w:pPr>
        <w:rPr>
          <w:rFonts w:asciiTheme="majorHAnsi" w:eastAsia="Times New Roman" w:hAnsiTheme="majorHAnsi" w:cs="Times New Roman"/>
          <w:sz w:val="24"/>
          <w:szCs w:val="24"/>
        </w:rPr>
      </w:pPr>
      <w:r>
        <w:rPr>
          <w:rFonts w:asciiTheme="majorHAnsi" w:eastAsia="Times New Roman" w:hAnsiTheme="majorHAnsi" w:cs="Arial"/>
          <w:color w:val="000000"/>
          <w:sz w:val="24"/>
          <w:szCs w:val="24"/>
        </w:rPr>
        <w:t xml:space="preserve">Tutorials: Tuesday </w:t>
      </w:r>
      <w:r w:rsidR="00871D76">
        <w:rPr>
          <w:rFonts w:asciiTheme="majorHAnsi" w:eastAsia="Times New Roman" w:hAnsiTheme="majorHAnsi" w:cs="Arial"/>
          <w:color w:val="000000"/>
          <w:sz w:val="24"/>
          <w:szCs w:val="24"/>
        </w:rPr>
        <w:t>2:50-3:2</w:t>
      </w:r>
      <w:r w:rsidR="0007165B" w:rsidRPr="0007165B">
        <w:rPr>
          <w:rFonts w:asciiTheme="majorHAnsi" w:eastAsia="Times New Roman" w:hAnsiTheme="majorHAnsi" w:cs="Arial"/>
          <w:color w:val="000000"/>
          <w:sz w:val="24"/>
          <w:szCs w:val="24"/>
        </w:rPr>
        <w:t>0 PM and Thursday 6:50-7:20 AM or by appointment</w:t>
      </w:r>
    </w:p>
    <w:p w:rsidR="0007165B" w:rsidRPr="0007165B" w:rsidRDefault="0007165B" w:rsidP="0007165B">
      <w:pPr>
        <w:rPr>
          <w:rFonts w:asciiTheme="majorHAnsi" w:eastAsia="Times New Roman" w:hAnsiTheme="majorHAnsi" w:cs="Times New Roman"/>
          <w:sz w:val="24"/>
          <w:szCs w:val="24"/>
        </w:rPr>
      </w:pPr>
    </w:p>
    <w:p w:rsidR="0007165B" w:rsidRPr="0007165B" w:rsidRDefault="004879F8" w:rsidP="0007165B">
      <w:pPr>
        <w:rPr>
          <w:rFonts w:asciiTheme="majorHAnsi" w:eastAsia="Times New Roman" w:hAnsiTheme="majorHAnsi" w:cs="Times New Roman"/>
          <w:sz w:val="24"/>
          <w:szCs w:val="24"/>
        </w:rPr>
      </w:pPr>
      <w:r>
        <w:rPr>
          <w:rFonts w:asciiTheme="majorHAnsi" w:eastAsia="Times New Roman" w:hAnsiTheme="majorHAnsi" w:cs="Arial"/>
          <w:noProof/>
          <w:color w:val="000000"/>
          <w:sz w:val="24"/>
          <w:szCs w:val="24"/>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95885</wp:posOffset>
            </wp:positionV>
            <wp:extent cx="1152525" cy="1144905"/>
            <wp:effectExtent l="19050" t="0" r="9525" b="0"/>
            <wp:wrapThrough wrapText="bothSides">
              <wp:wrapPolygon edited="0">
                <wp:start x="-357" y="0"/>
                <wp:lineTo x="-357" y="21205"/>
                <wp:lineTo x="21779" y="21205"/>
                <wp:lineTo x="21779" y="0"/>
                <wp:lineTo x="-357" y="0"/>
              </wp:wrapPolygon>
            </wp:wrapThrough>
            <wp:docPr id="2" name="Picture 1" descr="http://geometrypreap.weebly.com/uploads/7/9/3/1/7931371/3910260.jpg?134610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metrypreap.weebly.com/uploads/7/9/3/1/7931371/3910260.jpg?1346102195"/>
                    <pic:cNvPicPr>
                      <a:picLocks noChangeAspect="1" noChangeArrowheads="1"/>
                    </pic:cNvPicPr>
                  </pic:nvPicPr>
                  <pic:blipFill>
                    <a:blip r:embed="rId8" cstate="print"/>
                    <a:srcRect/>
                    <a:stretch>
                      <a:fillRect/>
                    </a:stretch>
                  </pic:blipFill>
                  <pic:spPr bwMode="auto">
                    <a:xfrm>
                      <a:off x="0" y="0"/>
                      <a:ext cx="1152525" cy="1144905"/>
                    </a:xfrm>
                    <a:prstGeom prst="rect">
                      <a:avLst/>
                    </a:prstGeom>
                    <a:noFill/>
                    <a:ln w="9525">
                      <a:noFill/>
                      <a:miter lim="800000"/>
                      <a:headEnd/>
                      <a:tailEnd/>
                    </a:ln>
                  </pic:spPr>
                </pic:pic>
              </a:graphicData>
            </a:graphic>
          </wp:anchor>
        </w:drawing>
      </w:r>
      <w:r w:rsidR="0007165B" w:rsidRPr="0007165B">
        <w:rPr>
          <w:rFonts w:asciiTheme="majorHAnsi" w:eastAsia="Times New Roman" w:hAnsiTheme="majorHAnsi" w:cs="Arial"/>
          <w:color w:val="000000"/>
          <w:sz w:val="24"/>
          <w:szCs w:val="24"/>
        </w:rPr>
        <w:t>Con</w:t>
      </w:r>
      <w:r w:rsidR="00324681">
        <w:rPr>
          <w:rFonts w:asciiTheme="majorHAnsi" w:eastAsia="Times New Roman" w:hAnsiTheme="majorHAnsi" w:cs="Arial"/>
          <w:color w:val="000000"/>
          <w:sz w:val="24"/>
          <w:szCs w:val="24"/>
        </w:rPr>
        <w:t xml:space="preserve">tact Information: (281) </w:t>
      </w:r>
      <w:r w:rsidR="0081274B">
        <w:rPr>
          <w:rFonts w:asciiTheme="majorHAnsi" w:eastAsia="Times New Roman" w:hAnsiTheme="majorHAnsi" w:cs="Arial"/>
          <w:color w:val="000000"/>
          <w:sz w:val="24"/>
          <w:szCs w:val="24"/>
        </w:rPr>
        <w:t>327-8766</w:t>
      </w:r>
      <w:bookmarkStart w:id="0" w:name="_GoBack"/>
      <w:bookmarkEnd w:id="0"/>
      <w:r w:rsidR="0007165B" w:rsidRPr="0007165B">
        <w:rPr>
          <w:rFonts w:asciiTheme="majorHAnsi" w:eastAsia="Times New Roman" w:hAnsiTheme="majorHAnsi" w:cs="Arial"/>
          <w:color w:val="000000"/>
          <w:sz w:val="24"/>
          <w:szCs w:val="24"/>
        </w:rPr>
        <w:t xml:space="preserve">        </w:t>
      </w:r>
      <w:r w:rsidR="0007165B" w:rsidRPr="00AD761B">
        <w:rPr>
          <w:rFonts w:asciiTheme="majorHAnsi" w:eastAsia="Times New Roman" w:hAnsiTheme="majorHAnsi" w:cs="Arial"/>
          <w:color w:val="000000"/>
          <w:sz w:val="24"/>
          <w:szCs w:val="24"/>
        </w:rPr>
        <w:tab/>
      </w:r>
      <w:r w:rsidR="0007165B" w:rsidRPr="00AD761B">
        <w:rPr>
          <w:rFonts w:asciiTheme="majorHAnsi" w:eastAsia="Times New Roman" w:hAnsiTheme="majorHAnsi" w:cs="Arial"/>
          <w:color w:val="000000"/>
          <w:sz w:val="24"/>
          <w:szCs w:val="24"/>
        </w:rPr>
        <w:tab/>
      </w:r>
    </w:p>
    <w:p w:rsidR="0007165B" w:rsidRPr="0007165B" w:rsidRDefault="0081274B" w:rsidP="0007165B">
      <w:pPr>
        <w:ind w:left="1440" w:firstLine="720"/>
        <w:rPr>
          <w:rFonts w:asciiTheme="majorHAnsi" w:eastAsia="Times New Roman" w:hAnsiTheme="majorHAnsi" w:cs="Times New Roman"/>
          <w:sz w:val="24"/>
          <w:szCs w:val="24"/>
        </w:rPr>
      </w:pPr>
      <w:hyperlink r:id="rId9" w:history="1">
        <w:r w:rsidR="0007165B" w:rsidRPr="00AD761B">
          <w:rPr>
            <w:rFonts w:asciiTheme="majorHAnsi" w:eastAsia="Times New Roman" w:hAnsiTheme="majorHAnsi" w:cs="Arial"/>
            <w:color w:val="000000"/>
            <w:sz w:val="24"/>
            <w:szCs w:val="24"/>
          </w:rPr>
          <w:t>steven.werden@fortbendisd.com</w:t>
        </w:r>
      </w:hyperlink>
    </w:p>
    <w:p w:rsidR="0007165B" w:rsidRDefault="00AD761B" w:rsidP="0007165B">
      <w:pPr>
        <w:ind w:left="1440" w:firstLine="720"/>
        <w:rPr>
          <w:rFonts w:asciiTheme="majorHAnsi" w:eastAsia="Times New Roman" w:hAnsiTheme="majorHAnsi" w:cs="Arial"/>
          <w:color w:val="000000"/>
          <w:sz w:val="24"/>
          <w:szCs w:val="24"/>
        </w:rPr>
      </w:pPr>
      <w:r w:rsidRPr="00AD761B">
        <w:rPr>
          <w:rFonts w:asciiTheme="majorHAnsi" w:eastAsia="Times New Roman" w:hAnsiTheme="majorHAnsi" w:cs="Arial"/>
          <w:color w:val="000000"/>
          <w:sz w:val="24"/>
          <w:szCs w:val="24"/>
        </w:rPr>
        <w:t>werdenbiotech</w:t>
      </w:r>
      <w:r w:rsidR="0007165B" w:rsidRPr="0007165B">
        <w:rPr>
          <w:rFonts w:asciiTheme="majorHAnsi" w:eastAsia="Times New Roman" w:hAnsiTheme="majorHAnsi" w:cs="Arial"/>
          <w:color w:val="000000"/>
          <w:sz w:val="24"/>
          <w:szCs w:val="24"/>
        </w:rPr>
        <w:t>.weebly.com</w:t>
      </w:r>
    </w:p>
    <w:p w:rsidR="00A558E8" w:rsidRDefault="00A558E8" w:rsidP="0007165B">
      <w:pPr>
        <w:ind w:left="1440" w:firstLine="720"/>
        <w:rPr>
          <w:rFonts w:asciiTheme="majorHAnsi" w:eastAsia="Times New Roman" w:hAnsiTheme="majorHAnsi" w:cs="Arial"/>
          <w:color w:val="000000"/>
          <w:sz w:val="24"/>
          <w:szCs w:val="24"/>
        </w:rPr>
      </w:pPr>
    </w:p>
    <w:p w:rsidR="00A558E8" w:rsidRDefault="00A558E8" w:rsidP="004879F8">
      <w:pPr>
        <w:rPr>
          <w:rFonts w:asciiTheme="majorHAnsi" w:eastAsia="Times New Roman" w:hAnsiTheme="majorHAnsi" w:cs="Arial"/>
          <w:color w:val="000000"/>
          <w:sz w:val="24"/>
          <w:szCs w:val="24"/>
        </w:rPr>
      </w:pPr>
    </w:p>
    <w:p w:rsidR="00755921" w:rsidRPr="00AD761B" w:rsidRDefault="00755921" w:rsidP="004879F8">
      <w:pPr>
        <w:rPr>
          <w:rFonts w:asciiTheme="majorHAnsi" w:hAnsiTheme="majorHAnsi" w:cs="Tahoma"/>
          <w:sz w:val="24"/>
          <w:szCs w:val="24"/>
        </w:rPr>
      </w:pPr>
    </w:p>
    <w:sectPr w:rsidR="00755921" w:rsidRPr="00AD761B" w:rsidSect="00803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D8"/>
    <w:multiLevelType w:val="hybridMultilevel"/>
    <w:tmpl w:val="9AC0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0E53"/>
    <w:multiLevelType w:val="hybridMultilevel"/>
    <w:tmpl w:val="515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A7AC7"/>
    <w:multiLevelType w:val="hybridMultilevel"/>
    <w:tmpl w:val="0B565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B3B5D"/>
    <w:multiLevelType w:val="hybridMultilevel"/>
    <w:tmpl w:val="4BAE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35A77"/>
    <w:multiLevelType w:val="hybridMultilevel"/>
    <w:tmpl w:val="85E29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8595C"/>
    <w:multiLevelType w:val="hybridMultilevel"/>
    <w:tmpl w:val="F340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744D"/>
    <w:multiLevelType w:val="hybridMultilevel"/>
    <w:tmpl w:val="08BC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C6E87"/>
    <w:multiLevelType w:val="hybridMultilevel"/>
    <w:tmpl w:val="3574FA3E"/>
    <w:lvl w:ilvl="0" w:tplc="836C42D8">
      <w:start w:val="1"/>
      <w:numFmt w:val="decimal"/>
      <w:lvlText w:val="%1."/>
      <w:lvlJc w:val="left"/>
      <w:pPr>
        <w:tabs>
          <w:tab w:val="num" w:pos="720"/>
        </w:tabs>
        <w:ind w:left="720" w:hanging="360"/>
      </w:pPr>
      <w:rPr>
        <w:rFonts w:ascii="Comic Sans MS" w:eastAsia="Times New Roman" w:hAnsi="Comic Sans MS"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D66E39"/>
    <w:multiLevelType w:val="multilevel"/>
    <w:tmpl w:val="B9966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261B3"/>
    <w:multiLevelType w:val="hybridMultilevel"/>
    <w:tmpl w:val="CD7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9"/>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2789"/>
    <w:rsid w:val="00003D44"/>
    <w:rsid w:val="0007165B"/>
    <w:rsid w:val="00075EDE"/>
    <w:rsid w:val="001015B0"/>
    <w:rsid w:val="00163D1A"/>
    <w:rsid w:val="00204B3E"/>
    <w:rsid w:val="00214907"/>
    <w:rsid w:val="00222EE6"/>
    <w:rsid w:val="00324681"/>
    <w:rsid w:val="00327669"/>
    <w:rsid w:val="003938E3"/>
    <w:rsid w:val="004879F8"/>
    <w:rsid w:val="00583B50"/>
    <w:rsid w:val="005F27E7"/>
    <w:rsid w:val="006126DE"/>
    <w:rsid w:val="00726361"/>
    <w:rsid w:val="00755921"/>
    <w:rsid w:val="00782789"/>
    <w:rsid w:val="007B50D0"/>
    <w:rsid w:val="00803E42"/>
    <w:rsid w:val="0081274B"/>
    <w:rsid w:val="00871D76"/>
    <w:rsid w:val="00A558E8"/>
    <w:rsid w:val="00A778E2"/>
    <w:rsid w:val="00AA04B1"/>
    <w:rsid w:val="00AD08ED"/>
    <w:rsid w:val="00AD761B"/>
    <w:rsid w:val="00B26D35"/>
    <w:rsid w:val="00B70779"/>
    <w:rsid w:val="00BC76C3"/>
    <w:rsid w:val="00BE5D5B"/>
    <w:rsid w:val="00D96359"/>
    <w:rsid w:val="00DD2FF8"/>
    <w:rsid w:val="00F95838"/>
    <w:rsid w:val="00FB4715"/>
    <w:rsid w:val="00FC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8090"/>
  <w15:docId w15:val="{13613A72-54D2-46E6-9AF4-2482921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E7"/>
    <w:pPr>
      <w:ind w:left="720"/>
      <w:contextualSpacing/>
    </w:pPr>
  </w:style>
  <w:style w:type="paragraph" w:styleId="BalloonText">
    <w:name w:val="Balloon Text"/>
    <w:basedOn w:val="Normal"/>
    <w:link w:val="BalloonTextChar"/>
    <w:uiPriority w:val="99"/>
    <w:semiHidden/>
    <w:unhideWhenUsed/>
    <w:rsid w:val="00222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E6"/>
    <w:rPr>
      <w:rFonts w:ascii="Segoe UI" w:hAnsi="Segoe UI" w:cs="Segoe UI"/>
      <w:sz w:val="18"/>
      <w:szCs w:val="18"/>
    </w:rPr>
  </w:style>
  <w:style w:type="paragraph" w:styleId="NormalWeb">
    <w:name w:val="Normal (Web)"/>
    <w:basedOn w:val="Normal"/>
    <w:uiPriority w:val="99"/>
    <w:semiHidden/>
    <w:unhideWhenUsed/>
    <w:rsid w:val="00003D4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7165B"/>
  </w:style>
  <w:style w:type="character" w:styleId="Hyperlink">
    <w:name w:val="Hyperlink"/>
    <w:basedOn w:val="DefaultParagraphFont"/>
    <w:uiPriority w:val="99"/>
    <w:semiHidden/>
    <w:unhideWhenUsed/>
    <w:rsid w:val="0007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9985">
      <w:bodyDiv w:val="1"/>
      <w:marLeft w:val="0"/>
      <w:marRight w:val="0"/>
      <w:marTop w:val="0"/>
      <w:marBottom w:val="0"/>
      <w:divBdr>
        <w:top w:val="none" w:sz="0" w:space="0" w:color="auto"/>
        <w:left w:val="none" w:sz="0" w:space="0" w:color="auto"/>
        <w:bottom w:val="none" w:sz="0" w:space="0" w:color="auto"/>
        <w:right w:val="none" w:sz="0" w:space="0" w:color="auto"/>
      </w:divBdr>
    </w:div>
    <w:div w:id="1386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n.werden@fortbend.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5E707C5F5EA468708E3E5C581A63D" ma:contentTypeVersion="" ma:contentTypeDescription="Create a new document." ma:contentTypeScope="" ma:versionID="be4093a0307947086f16ce5136b55ac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6BD8A-F3A0-4B7B-83BA-20F954961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8E12F-1881-4452-92B0-40BDA94FDE15}">
  <ds:schemaRefs>
    <ds:schemaRef ds:uri="http://schemas.microsoft.com/sharepoint/v3/contenttype/forms"/>
  </ds:schemaRefs>
</ds:datastoreItem>
</file>

<file path=customXml/itemProps3.xml><?xml version="1.0" encoding="utf-8"?>
<ds:datastoreItem xmlns:ds="http://schemas.openxmlformats.org/officeDocument/2006/customXml" ds:itemID="{DC845563-FD72-4341-93D0-33279FAE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Geary County Schools, USD 475</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kellylandes</dc:creator>
  <cp:lastModifiedBy>Werden, Steven</cp:lastModifiedBy>
  <cp:revision>4</cp:revision>
  <cp:lastPrinted>2016-08-18T12:58:00Z</cp:lastPrinted>
  <dcterms:created xsi:type="dcterms:W3CDTF">2016-08-08T03:05:00Z</dcterms:created>
  <dcterms:modified xsi:type="dcterms:W3CDTF">2016-08-18T15:32:00Z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0x010100E195E707C5F5EA468708E3E5C581A63D</vt:lpwstr>
  </property>
</Properties>
</file>